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368C6" w14:textId="176DB714" w:rsidR="00FE067E" w:rsidRPr="00F81509" w:rsidRDefault="009F7116" w:rsidP="00CC1F3B">
      <w:pPr>
        <w:pStyle w:val="TitlePageOrigin"/>
        <w:rPr>
          <w:color w:val="auto"/>
        </w:rPr>
      </w:pPr>
      <w:r w:rsidRPr="00F81509">
        <w:rPr>
          <w:caps w:val="0"/>
          <w:noProof/>
          <w:color w:val="auto"/>
        </w:rPr>
        <mc:AlternateContent>
          <mc:Choice Requires="wps">
            <w:drawing>
              <wp:anchor distT="0" distB="0" distL="114300" distR="114300" simplePos="0" relativeHeight="251659264" behindDoc="0" locked="0" layoutInCell="1" allowOverlap="1" wp14:anchorId="671549D6" wp14:editId="2A39142B">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A619430" w14:textId="314100BB" w:rsidR="009F7116" w:rsidRPr="009F7116" w:rsidRDefault="009F7116" w:rsidP="009F7116">
                            <w:pPr>
                              <w:spacing w:line="240" w:lineRule="auto"/>
                              <w:jc w:val="center"/>
                              <w:rPr>
                                <w:rFonts w:cs="Arial"/>
                                <w:b/>
                              </w:rPr>
                            </w:pPr>
                            <w:r w:rsidRPr="009F711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71549D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6A619430" w14:textId="314100BB" w:rsidR="009F7116" w:rsidRPr="009F7116" w:rsidRDefault="009F7116" w:rsidP="009F7116">
                      <w:pPr>
                        <w:spacing w:line="240" w:lineRule="auto"/>
                        <w:jc w:val="center"/>
                        <w:rPr>
                          <w:rFonts w:cs="Arial"/>
                          <w:b/>
                        </w:rPr>
                      </w:pPr>
                      <w:r w:rsidRPr="009F7116">
                        <w:rPr>
                          <w:rFonts w:cs="Arial"/>
                          <w:b/>
                        </w:rPr>
                        <w:t>FISCAL NOTE</w:t>
                      </w:r>
                    </w:p>
                  </w:txbxContent>
                </v:textbox>
              </v:shape>
            </w:pict>
          </mc:Fallback>
        </mc:AlternateContent>
      </w:r>
      <w:r w:rsidR="003C6034" w:rsidRPr="00F81509">
        <w:rPr>
          <w:caps w:val="0"/>
          <w:color w:val="auto"/>
        </w:rPr>
        <w:t>WEST VIRGINIA LEGISLATURE</w:t>
      </w:r>
    </w:p>
    <w:p w14:paraId="74574B12" w14:textId="526069EF" w:rsidR="00CD36CF" w:rsidRPr="00F81509" w:rsidRDefault="00CD36CF" w:rsidP="00CC1F3B">
      <w:pPr>
        <w:pStyle w:val="TitlePageSession"/>
        <w:rPr>
          <w:color w:val="auto"/>
        </w:rPr>
      </w:pPr>
      <w:r w:rsidRPr="00F81509">
        <w:rPr>
          <w:color w:val="auto"/>
        </w:rPr>
        <w:t>20</w:t>
      </w:r>
      <w:r w:rsidR="00EC5E63" w:rsidRPr="00F81509">
        <w:rPr>
          <w:color w:val="auto"/>
        </w:rPr>
        <w:t>2</w:t>
      </w:r>
      <w:r w:rsidR="008310F8" w:rsidRPr="00F81509">
        <w:rPr>
          <w:color w:val="auto"/>
        </w:rPr>
        <w:t>5</w:t>
      </w:r>
      <w:r w:rsidRPr="00F81509">
        <w:rPr>
          <w:color w:val="auto"/>
        </w:rPr>
        <w:t xml:space="preserve"> </w:t>
      </w:r>
      <w:r w:rsidR="003C6034" w:rsidRPr="00F81509">
        <w:rPr>
          <w:caps w:val="0"/>
          <w:color w:val="auto"/>
        </w:rPr>
        <w:t>REGULAR SESSION</w:t>
      </w:r>
    </w:p>
    <w:p w14:paraId="53E7D4E5" w14:textId="77777777" w:rsidR="00CD36CF" w:rsidRPr="00F81509" w:rsidRDefault="0050725B" w:rsidP="00CC1F3B">
      <w:pPr>
        <w:pStyle w:val="TitlePageBillPrefix"/>
        <w:rPr>
          <w:color w:val="auto"/>
        </w:rPr>
      </w:pPr>
      <w:sdt>
        <w:sdtPr>
          <w:rPr>
            <w:color w:val="auto"/>
          </w:rPr>
          <w:tag w:val="IntroDate"/>
          <w:id w:val="-1236936958"/>
          <w:placeholder>
            <w:docPart w:val="F83A3A429DD34D359FD90812C40EB8F3"/>
          </w:placeholder>
          <w:text/>
        </w:sdtPr>
        <w:sdtEndPr/>
        <w:sdtContent>
          <w:r w:rsidR="00AE48A0" w:rsidRPr="00F81509">
            <w:rPr>
              <w:color w:val="auto"/>
            </w:rPr>
            <w:t>Introduced</w:t>
          </w:r>
        </w:sdtContent>
      </w:sdt>
    </w:p>
    <w:p w14:paraId="7FDF29A2" w14:textId="6736AFC0" w:rsidR="00CD36CF" w:rsidRPr="00F81509" w:rsidRDefault="0050725B" w:rsidP="00CC1F3B">
      <w:pPr>
        <w:pStyle w:val="BillNumber"/>
        <w:rPr>
          <w:color w:val="auto"/>
        </w:rPr>
      </w:pPr>
      <w:sdt>
        <w:sdtPr>
          <w:rPr>
            <w:color w:val="auto"/>
          </w:rPr>
          <w:tag w:val="Chamber"/>
          <w:id w:val="893011969"/>
          <w:lock w:val="sdtLocked"/>
          <w:placeholder>
            <w:docPart w:val="C2B4CD6A5D9445BFAFD1FAA3308F2E93"/>
          </w:placeholder>
          <w:dropDownList>
            <w:listItem w:displayText="House" w:value="House"/>
            <w:listItem w:displayText="Senate" w:value="Senate"/>
          </w:dropDownList>
        </w:sdtPr>
        <w:sdtEndPr/>
        <w:sdtContent>
          <w:r w:rsidR="00C33434" w:rsidRPr="00F81509">
            <w:rPr>
              <w:color w:val="auto"/>
            </w:rPr>
            <w:t>House</w:t>
          </w:r>
        </w:sdtContent>
      </w:sdt>
      <w:r w:rsidR="00303684" w:rsidRPr="00F81509">
        <w:rPr>
          <w:color w:val="auto"/>
        </w:rPr>
        <w:t xml:space="preserve"> </w:t>
      </w:r>
      <w:r w:rsidR="00CD36CF" w:rsidRPr="00F81509">
        <w:rPr>
          <w:color w:val="auto"/>
        </w:rPr>
        <w:t xml:space="preserve">Bill </w:t>
      </w:r>
      <w:sdt>
        <w:sdtPr>
          <w:rPr>
            <w:color w:val="auto"/>
          </w:rPr>
          <w:tag w:val="BNum"/>
          <w:id w:val="1645317809"/>
          <w:lock w:val="sdtLocked"/>
          <w:placeholder>
            <w:docPart w:val="C28A7545DED54EF184C9F4935C321B8E"/>
          </w:placeholder>
          <w:text/>
        </w:sdtPr>
        <w:sdtEndPr/>
        <w:sdtContent>
          <w:r>
            <w:rPr>
              <w:color w:val="auto"/>
            </w:rPr>
            <w:t>3051</w:t>
          </w:r>
        </w:sdtContent>
      </w:sdt>
    </w:p>
    <w:p w14:paraId="2F4D20E4" w14:textId="0FE1D750" w:rsidR="00CD36CF" w:rsidRPr="00F81509" w:rsidRDefault="00CD36CF" w:rsidP="00CC1F3B">
      <w:pPr>
        <w:pStyle w:val="Sponsors"/>
        <w:rPr>
          <w:color w:val="auto"/>
        </w:rPr>
      </w:pPr>
      <w:r w:rsidRPr="00F81509">
        <w:rPr>
          <w:color w:val="auto"/>
        </w:rPr>
        <w:t xml:space="preserve">By </w:t>
      </w:r>
      <w:sdt>
        <w:sdtPr>
          <w:rPr>
            <w:color w:val="auto"/>
          </w:rPr>
          <w:tag w:val="Sponsors"/>
          <w:id w:val="1589585889"/>
          <w:placeholder>
            <w:docPart w:val="486DD8E41F494E41B103BFFC2717B885"/>
          </w:placeholder>
          <w:text w:multiLine="1"/>
        </w:sdtPr>
        <w:sdtEndPr/>
        <w:sdtContent>
          <w:r w:rsidR="00022578" w:rsidRPr="00F81509">
            <w:rPr>
              <w:color w:val="auto"/>
            </w:rPr>
            <w:t>Delegate</w:t>
          </w:r>
          <w:r w:rsidR="00484486">
            <w:rPr>
              <w:color w:val="auto"/>
            </w:rPr>
            <w:t>s</w:t>
          </w:r>
          <w:r w:rsidR="00022578" w:rsidRPr="00F81509">
            <w:rPr>
              <w:color w:val="auto"/>
            </w:rPr>
            <w:t xml:space="preserve"> Mallow</w:t>
          </w:r>
          <w:r w:rsidR="00484486">
            <w:rPr>
              <w:color w:val="auto"/>
            </w:rPr>
            <w:t>, Heckert, Marple, and Miller</w:t>
          </w:r>
        </w:sdtContent>
      </w:sdt>
    </w:p>
    <w:p w14:paraId="3CF39A2D" w14:textId="21AB14C5" w:rsidR="00E831B3" w:rsidRPr="00F81509" w:rsidRDefault="00CD36CF" w:rsidP="00CC1F3B">
      <w:pPr>
        <w:pStyle w:val="References"/>
        <w:rPr>
          <w:color w:val="auto"/>
        </w:rPr>
      </w:pPr>
      <w:r w:rsidRPr="00F81509">
        <w:rPr>
          <w:color w:val="auto"/>
        </w:rPr>
        <w:t>[</w:t>
      </w:r>
      <w:sdt>
        <w:sdtPr>
          <w:rPr>
            <w:color w:val="auto"/>
          </w:rPr>
          <w:tag w:val="References"/>
          <w:id w:val="-1043047873"/>
          <w:placeholder>
            <w:docPart w:val="7154B1E9F43E476C874DBC15B152EC02"/>
          </w:placeholder>
          <w:text w:multiLine="1"/>
        </w:sdtPr>
        <w:sdtEndPr/>
        <w:sdtContent>
          <w:r w:rsidR="0050725B">
            <w:rPr>
              <w:color w:val="auto"/>
            </w:rPr>
            <w:t>Introduced February 28, 2025; referred to the Committee on Education then Finance</w:t>
          </w:r>
        </w:sdtContent>
      </w:sdt>
      <w:r w:rsidRPr="00F81509">
        <w:rPr>
          <w:color w:val="auto"/>
        </w:rPr>
        <w:t>]</w:t>
      </w:r>
    </w:p>
    <w:p w14:paraId="686E97E5" w14:textId="63EE87AB" w:rsidR="00303684" w:rsidRPr="00F81509" w:rsidRDefault="0000526A" w:rsidP="00CC1F3B">
      <w:pPr>
        <w:pStyle w:val="TitleSection"/>
        <w:rPr>
          <w:color w:val="auto"/>
        </w:rPr>
      </w:pPr>
      <w:r w:rsidRPr="00F81509">
        <w:rPr>
          <w:color w:val="auto"/>
        </w:rPr>
        <w:lastRenderedPageBreak/>
        <w:t>A BILL</w:t>
      </w:r>
      <w:r w:rsidR="00022578" w:rsidRPr="00F81509">
        <w:rPr>
          <w:color w:val="auto"/>
        </w:rPr>
        <w:t xml:space="preserve"> to amend and reenact §18-2D-1, §18-2D-2, §18-2D-3, and §18-2D-4 of the Code of West Virginia, 1931, as amended, relating to require the implementation of community education programs throughout the state to facilitate the providing of educational, recreational, cultural, social, health, and other community services to all of the people of the community.</w:t>
      </w:r>
    </w:p>
    <w:p w14:paraId="75C62D71" w14:textId="77777777" w:rsidR="00303684" w:rsidRPr="00F81509" w:rsidRDefault="00303684" w:rsidP="00CC1F3B">
      <w:pPr>
        <w:pStyle w:val="EnactingClause"/>
        <w:rPr>
          <w:color w:val="auto"/>
        </w:rPr>
      </w:pPr>
      <w:r w:rsidRPr="00F81509">
        <w:rPr>
          <w:color w:val="auto"/>
        </w:rPr>
        <w:t>Be it enacted by the Legislature of West Virginia:</w:t>
      </w:r>
    </w:p>
    <w:p w14:paraId="4ECA2E8D" w14:textId="77777777" w:rsidR="003C6034" w:rsidRPr="00F81509" w:rsidRDefault="003C6034" w:rsidP="00CC1F3B">
      <w:pPr>
        <w:pStyle w:val="EnactingClause"/>
        <w:rPr>
          <w:color w:val="auto"/>
        </w:rPr>
        <w:sectPr w:rsidR="003C6034" w:rsidRPr="00F81509" w:rsidSect="00DE609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0613705" w14:textId="0E355102" w:rsidR="00022578" w:rsidRPr="00F81509" w:rsidRDefault="00022578" w:rsidP="00767AAA">
      <w:pPr>
        <w:pStyle w:val="ArticleHeading"/>
        <w:rPr>
          <w:color w:val="auto"/>
        </w:rPr>
      </w:pPr>
      <w:r w:rsidRPr="00F81509">
        <w:rPr>
          <w:color w:val="auto"/>
        </w:rPr>
        <w:t>ARTICLE 2D. COMMUNITY EDUCATION.</w:t>
      </w:r>
    </w:p>
    <w:p w14:paraId="7B2D9DA0" w14:textId="77777777" w:rsidR="00022578" w:rsidRPr="00F81509" w:rsidRDefault="00022578" w:rsidP="00C200ED">
      <w:pPr>
        <w:pStyle w:val="SectionHeading"/>
        <w:rPr>
          <w:color w:val="auto"/>
        </w:rPr>
      </w:pPr>
      <w:r w:rsidRPr="00F81509">
        <w:rPr>
          <w:color w:val="auto"/>
        </w:rPr>
        <w:t>§18-2D-1. Legislative findings and purpose.</w:t>
      </w:r>
    </w:p>
    <w:p w14:paraId="1F131DE7" w14:textId="77777777" w:rsidR="00022578" w:rsidRPr="00F81509" w:rsidRDefault="00022578" w:rsidP="00C200ED">
      <w:pPr>
        <w:pStyle w:val="SectionBody"/>
        <w:rPr>
          <w:color w:val="auto"/>
        </w:rPr>
        <w:sectPr w:rsidR="00022578" w:rsidRPr="00F81509" w:rsidSect="00DE609C">
          <w:type w:val="continuous"/>
          <w:pgSz w:w="12240" w:h="15840" w:code="1"/>
          <w:pgMar w:top="1440" w:right="1440" w:bottom="1440" w:left="1440" w:header="720" w:footer="720" w:gutter="0"/>
          <w:lnNumType w:countBy="1" w:restart="newSection"/>
          <w:cols w:space="720"/>
          <w:titlePg/>
          <w:docGrid w:linePitch="360"/>
        </w:sectPr>
      </w:pPr>
    </w:p>
    <w:p w14:paraId="7A0A4E85" w14:textId="20E17500" w:rsidR="00022578" w:rsidRPr="00F81509" w:rsidRDefault="00022578" w:rsidP="00C200ED">
      <w:pPr>
        <w:pStyle w:val="SectionBody"/>
        <w:rPr>
          <w:color w:val="auto"/>
        </w:rPr>
      </w:pPr>
      <w:r w:rsidRPr="00F81509">
        <w:rPr>
          <w:color w:val="auto"/>
        </w:rPr>
        <w:t xml:space="preserve">The Legislature hereby finds and declares that the public school system in any community is most effective when it involves and serves all of the people of that community and not just the kindergarten, elementary and secondary school students of that community; and that community education promotes a more efficient use of community facilities through an extension of buildings, personnel and equipment. In recognition of these findings and declarations, it is hereby declared to be the purpose of this article to facilitate the providing of educational, recreational, cultural, social, health and other community services, in accordance with the needs, interests and concerns of the community, through the establishment of community education programs, in cooperation with other governmental agencies and community service organizations, </w:t>
      </w:r>
      <w:r w:rsidRPr="00F81509">
        <w:rPr>
          <w:color w:val="auto"/>
          <w:u w:val="single"/>
        </w:rPr>
        <w:t xml:space="preserve">including allocating funds to educate our senior citizens, adults without high school degrees, those persons without sufficient income to otherwise use these services, through community programs with </w:t>
      </w:r>
      <w:r w:rsidR="007F159B" w:rsidRPr="00F81509">
        <w:rPr>
          <w:color w:val="auto"/>
          <w:u w:val="single"/>
        </w:rPr>
        <w:t>i</w:t>
      </w:r>
      <w:r w:rsidRPr="00F81509">
        <w:rPr>
          <w:color w:val="auto"/>
          <w:u w:val="single"/>
        </w:rPr>
        <w:t>nformation on estate planning, healthcare, prescriptions, and other available existing services as described in §18-2D-2.</w:t>
      </w:r>
    </w:p>
    <w:p w14:paraId="14FEB131" w14:textId="77777777" w:rsidR="00022578" w:rsidRPr="00F81509" w:rsidRDefault="00022578" w:rsidP="00C54F4B">
      <w:pPr>
        <w:pStyle w:val="SectionHeading"/>
        <w:rPr>
          <w:color w:val="auto"/>
        </w:rPr>
      </w:pPr>
      <w:r w:rsidRPr="00F81509">
        <w:rPr>
          <w:color w:val="auto"/>
        </w:rPr>
        <w:t>§18-2D-2. Definition.</w:t>
      </w:r>
    </w:p>
    <w:p w14:paraId="61B0D85F" w14:textId="77777777" w:rsidR="00022578" w:rsidRPr="00F81509" w:rsidRDefault="00022578" w:rsidP="00C54F4B">
      <w:pPr>
        <w:pStyle w:val="SectionBody"/>
        <w:rPr>
          <w:color w:val="auto"/>
        </w:rPr>
        <w:sectPr w:rsidR="00022578" w:rsidRPr="00F81509" w:rsidSect="00DE609C">
          <w:type w:val="continuous"/>
          <w:pgSz w:w="12240" w:h="15840" w:code="1"/>
          <w:pgMar w:top="1440" w:right="1440" w:bottom="1440" w:left="1440" w:header="720" w:footer="720" w:gutter="0"/>
          <w:lnNumType w:countBy="1" w:restart="newSection"/>
          <w:cols w:space="720"/>
          <w:titlePg/>
          <w:docGrid w:linePitch="360"/>
        </w:sectPr>
      </w:pPr>
    </w:p>
    <w:p w14:paraId="7F7F03C3" w14:textId="6FDA1A38" w:rsidR="00022578" w:rsidRPr="00F81509" w:rsidRDefault="00022578" w:rsidP="00C54F4B">
      <w:pPr>
        <w:pStyle w:val="SectionBody"/>
        <w:rPr>
          <w:color w:val="auto"/>
        </w:rPr>
      </w:pPr>
      <w:r w:rsidRPr="00F81509">
        <w:rPr>
          <w:color w:val="auto"/>
        </w:rPr>
        <w:t xml:space="preserve">For the purpose of this article </w:t>
      </w:r>
      <w:r w:rsidR="00DA5DAA" w:rsidRPr="00F81509">
        <w:rPr>
          <w:color w:val="auto"/>
        </w:rPr>
        <w:t>"</w:t>
      </w:r>
      <w:r w:rsidRPr="00F81509">
        <w:rPr>
          <w:color w:val="auto"/>
        </w:rPr>
        <w:t>community education</w:t>
      </w:r>
      <w:r w:rsidR="00DA5DAA" w:rsidRPr="00F81509">
        <w:rPr>
          <w:color w:val="auto"/>
        </w:rPr>
        <w:t>"</w:t>
      </w:r>
      <w:r w:rsidRPr="00F81509">
        <w:rPr>
          <w:color w:val="auto"/>
        </w:rPr>
        <w:t xml:space="preserve"> means a process by which public facilities in a community are utilized as community centers operated in conjunction with governmental agencies and community service organizations to provide educational </w:t>
      </w:r>
      <w:r w:rsidRPr="00F81509">
        <w:rPr>
          <w:color w:val="auto"/>
          <w:u w:val="single"/>
        </w:rPr>
        <w:t>services</w:t>
      </w:r>
      <w:r w:rsidRPr="00F81509">
        <w:rPr>
          <w:color w:val="auto"/>
        </w:rPr>
        <w:t xml:space="preserve">, including, but not limited to, driver education courses, recreational, cultural, social, health, </w:t>
      </w:r>
      <w:r w:rsidRPr="00F81509">
        <w:rPr>
          <w:color w:val="auto"/>
          <w:u w:val="single"/>
        </w:rPr>
        <w:lastRenderedPageBreak/>
        <w:t>healthcare, prescriptions, estate planning,</w:t>
      </w:r>
      <w:r w:rsidRPr="00F81509">
        <w:rPr>
          <w:color w:val="auto"/>
        </w:rPr>
        <w:t xml:space="preserve"> and other community services for all persons in such community in accordance with the needs, interests and concerns of </w:t>
      </w:r>
      <w:r w:rsidRPr="00F81509">
        <w:rPr>
          <w:strike/>
          <w:color w:val="auto"/>
        </w:rPr>
        <w:t>such</w:t>
      </w:r>
      <w:r w:rsidRPr="00F81509">
        <w:rPr>
          <w:color w:val="auto"/>
        </w:rPr>
        <w:t xml:space="preserve"> </w:t>
      </w:r>
      <w:r w:rsidRPr="00F81509">
        <w:rPr>
          <w:color w:val="auto"/>
          <w:u w:val="single"/>
        </w:rPr>
        <w:t>the</w:t>
      </w:r>
      <w:r w:rsidRPr="00F81509">
        <w:rPr>
          <w:color w:val="auto"/>
        </w:rPr>
        <w:t xml:space="preserve"> community.</w:t>
      </w:r>
    </w:p>
    <w:p w14:paraId="17D635B6" w14:textId="77777777" w:rsidR="00022578" w:rsidRPr="00F81509" w:rsidRDefault="00022578" w:rsidP="00E8378B">
      <w:pPr>
        <w:pStyle w:val="SectionHeading"/>
        <w:rPr>
          <w:color w:val="auto"/>
        </w:rPr>
      </w:pPr>
      <w:r w:rsidRPr="00F81509">
        <w:rPr>
          <w:color w:val="auto"/>
        </w:rPr>
        <w:t>§18-2D-3. Implementation and operation of programs.</w:t>
      </w:r>
    </w:p>
    <w:p w14:paraId="15E1DD44" w14:textId="77777777" w:rsidR="00022578" w:rsidRPr="00F81509" w:rsidRDefault="00022578" w:rsidP="00E8378B">
      <w:pPr>
        <w:pStyle w:val="SectionBody"/>
        <w:rPr>
          <w:color w:val="auto"/>
        </w:rPr>
        <w:sectPr w:rsidR="00022578" w:rsidRPr="00F81509" w:rsidSect="00DE609C">
          <w:type w:val="continuous"/>
          <w:pgSz w:w="12240" w:h="15840" w:code="1"/>
          <w:pgMar w:top="1440" w:right="1440" w:bottom="1440" w:left="1440" w:header="720" w:footer="720" w:gutter="0"/>
          <w:lnNumType w:countBy="1" w:restart="newSection"/>
          <w:cols w:space="720"/>
          <w:titlePg/>
          <w:docGrid w:linePitch="360"/>
        </w:sectPr>
      </w:pPr>
    </w:p>
    <w:p w14:paraId="51904CA1" w14:textId="33651A36" w:rsidR="00022578" w:rsidRPr="00F81509" w:rsidRDefault="00022578" w:rsidP="00E8378B">
      <w:pPr>
        <w:pStyle w:val="SectionBody"/>
        <w:rPr>
          <w:color w:val="auto"/>
        </w:rPr>
      </w:pPr>
      <w:r w:rsidRPr="00F81509">
        <w:rPr>
          <w:color w:val="auto"/>
        </w:rPr>
        <w:t xml:space="preserve">The state Board of Education shall promote the implementation and operation of community education programs throughout the state, and shall, by rules </w:t>
      </w:r>
      <w:r w:rsidRPr="00F81509">
        <w:rPr>
          <w:strike/>
          <w:color w:val="auto"/>
        </w:rPr>
        <w:t>and regulations</w:t>
      </w:r>
      <w:r w:rsidRPr="00F81509">
        <w:rPr>
          <w:color w:val="auto"/>
        </w:rPr>
        <w:t xml:space="preserve"> promulgated pursuant to </w:t>
      </w:r>
      <w:r w:rsidRPr="00F81509">
        <w:rPr>
          <w:strike/>
          <w:color w:val="auto"/>
        </w:rPr>
        <w:t>the provisions of</w:t>
      </w:r>
      <w:r w:rsidRPr="00F81509">
        <w:rPr>
          <w:color w:val="auto"/>
        </w:rPr>
        <w:t xml:space="preserve"> </w:t>
      </w:r>
      <w:r w:rsidRPr="00F81509">
        <w:rPr>
          <w:color w:val="auto"/>
          <w:u w:val="single"/>
        </w:rPr>
        <w:t>§29A-</w:t>
      </w:r>
      <w:r w:rsidR="00695DDE" w:rsidRPr="00F81509">
        <w:rPr>
          <w:color w:val="auto"/>
          <w:u w:val="single"/>
        </w:rPr>
        <w:t>1</w:t>
      </w:r>
      <w:r w:rsidRPr="00F81509">
        <w:rPr>
          <w:color w:val="auto"/>
          <w:u w:val="single"/>
        </w:rPr>
        <w:t xml:space="preserve">-1 </w:t>
      </w:r>
      <w:r w:rsidRPr="00F81509">
        <w:rPr>
          <w:rFonts w:cstheme="minorHAnsi"/>
          <w:i/>
          <w:iCs/>
          <w:color w:val="auto"/>
          <w:u w:val="single"/>
        </w:rPr>
        <w:t>et seq</w:t>
      </w:r>
      <w:r w:rsidRPr="00F81509">
        <w:rPr>
          <w:rFonts w:cstheme="minorHAnsi"/>
          <w:color w:val="auto"/>
          <w:u w:val="single"/>
        </w:rPr>
        <w:t>.</w:t>
      </w:r>
      <w:r w:rsidRPr="00F81509">
        <w:rPr>
          <w:rFonts w:cstheme="minorHAnsi"/>
          <w:color w:val="auto"/>
        </w:rPr>
        <w:t xml:space="preserve"> </w:t>
      </w:r>
      <w:r w:rsidRPr="00F81509">
        <w:rPr>
          <w:color w:val="auto"/>
        </w:rPr>
        <w:t>of this code, provide for the government and supervision of such programs.</w:t>
      </w:r>
    </w:p>
    <w:p w14:paraId="7BA8F749" w14:textId="77777777" w:rsidR="00022578" w:rsidRPr="00F81509" w:rsidRDefault="00022578" w:rsidP="008F3C7B">
      <w:pPr>
        <w:pStyle w:val="SectionHeading"/>
        <w:rPr>
          <w:color w:val="auto"/>
        </w:rPr>
      </w:pPr>
      <w:r w:rsidRPr="00F81509">
        <w:rPr>
          <w:color w:val="auto"/>
        </w:rPr>
        <w:t>§18-2D-4. County boards of education authorized to participate.</w:t>
      </w:r>
    </w:p>
    <w:p w14:paraId="1FEDE510" w14:textId="77777777" w:rsidR="00022578" w:rsidRPr="00F81509" w:rsidRDefault="00022578" w:rsidP="008F3C7B">
      <w:pPr>
        <w:pStyle w:val="SectionBody"/>
        <w:rPr>
          <w:color w:val="auto"/>
        </w:rPr>
        <w:sectPr w:rsidR="00022578" w:rsidRPr="00F81509" w:rsidSect="00DE609C">
          <w:type w:val="continuous"/>
          <w:pgSz w:w="12240" w:h="15840" w:code="1"/>
          <w:pgMar w:top="1440" w:right="1440" w:bottom="1440" w:left="1440" w:header="720" w:footer="720" w:gutter="0"/>
          <w:lnNumType w:countBy="1" w:restart="newSection"/>
          <w:cols w:space="720"/>
          <w:titlePg/>
          <w:docGrid w:linePitch="360"/>
        </w:sectPr>
      </w:pPr>
    </w:p>
    <w:p w14:paraId="1C664DA6" w14:textId="62A13F66" w:rsidR="00022578" w:rsidRPr="00F81509" w:rsidRDefault="00022578" w:rsidP="008F3C7B">
      <w:pPr>
        <w:pStyle w:val="SectionBody"/>
        <w:rPr>
          <w:color w:val="auto"/>
        </w:rPr>
      </w:pPr>
      <w:r w:rsidRPr="00F81509">
        <w:rPr>
          <w:color w:val="auto"/>
        </w:rPr>
        <w:t xml:space="preserve">Each county board of education in this state </w:t>
      </w:r>
      <w:r w:rsidRPr="00F81509">
        <w:rPr>
          <w:strike/>
          <w:color w:val="auto"/>
        </w:rPr>
        <w:t>is hereby authorized, but not obligated, to</w:t>
      </w:r>
      <w:r w:rsidRPr="00F81509">
        <w:rPr>
          <w:color w:val="auto"/>
        </w:rPr>
        <w:t xml:space="preserve"> </w:t>
      </w:r>
      <w:r w:rsidRPr="00F81509">
        <w:rPr>
          <w:color w:val="auto"/>
          <w:u w:val="single"/>
        </w:rPr>
        <w:t>shall</w:t>
      </w:r>
      <w:r w:rsidRPr="00F81509">
        <w:rPr>
          <w:color w:val="auto"/>
        </w:rPr>
        <w:t xml:space="preserve"> coordinate a community education program within its county.</w:t>
      </w:r>
    </w:p>
    <w:p w14:paraId="21E04D79" w14:textId="19D302B2" w:rsidR="00022578" w:rsidRPr="00F81509" w:rsidRDefault="00CF1DCA" w:rsidP="00CC1F3B">
      <w:pPr>
        <w:pStyle w:val="Note"/>
        <w:rPr>
          <w:color w:val="auto"/>
        </w:rPr>
      </w:pPr>
      <w:r w:rsidRPr="00F81509">
        <w:rPr>
          <w:color w:val="auto"/>
        </w:rPr>
        <w:t xml:space="preserve">NOTE: </w:t>
      </w:r>
      <w:r w:rsidR="00022578" w:rsidRPr="00F81509">
        <w:rPr>
          <w:color w:val="auto"/>
        </w:rPr>
        <w:t>The purpose of this bill is to require the implementation of community education programs throughout the state to facilitate the providing of educational, recreational, cultural, social, health</w:t>
      </w:r>
      <w:r w:rsidR="00523EB6" w:rsidRPr="00F81509">
        <w:rPr>
          <w:color w:val="auto"/>
        </w:rPr>
        <w:t>,</w:t>
      </w:r>
      <w:r w:rsidR="00022578" w:rsidRPr="00F81509">
        <w:rPr>
          <w:color w:val="auto"/>
        </w:rPr>
        <w:t xml:space="preserve"> and other community services </w:t>
      </w:r>
      <w:r w:rsidR="00CF21EC">
        <w:rPr>
          <w:color w:val="auto"/>
        </w:rPr>
        <w:t xml:space="preserve">to senior citizens </w:t>
      </w:r>
      <w:r w:rsidR="00022578" w:rsidRPr="00F81509">
        <w:rPr>
          <w:color w:val="auto"/>
        </w:rPr>
        <w:t>of the community.</w:t>
      </w:r>
    </w:p>
    <w:p w14:paraId="35AAE346" w14:textId="529E66F3" w:rsidR="006865E9" w:rsidRPr="00F81509" w:rsidRDefault="00AE48A0" w:rsidP="00CC1F3B">
      <w:pPr>
        <w:pStyle w:val="Note"/>
        <w:rPr>
          <w:color w:val="auto"/>
        </w:rPr>
      </w:pPr>
      <w:r w:rsidRPr="00F81509">
        <w:rPr>
          <w:color w:val="auto"/>
        </w:rPr>
        <w:t>Strike-throughs indicate language that would be stricken from a heading or the present law and underscoring indicates new language that would be added.</w:t>
      </w:r>
    </w:p>
    <w:sectPr w:rsidR="006865E9" w:rsidRPr="00F81509" w:rsidSect="00DE609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2EA26" w14:textId="77777777" w:rsidR="00022578" w:rsidRPr="00B844FE" w:rsidRDefault="00022578" w:rsidP="00B844FE">
      <w:r>
        <w:separator/>
      </w:r>
    </w:p>
  </w:endnote>
  <w:endnote w:type="continuationSeparator" w:id="0">
    <w:p w14:paraId="4994D837" w14:textId="77777777" w:rsidR="00022578" w:rsidRPr="00B844FE" w:rsidRDefault="0002257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597BF6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995C73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2B60AF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806DD" w14:textId="77777777" w:rsidR="00D40CE6" w:rsidRDefault="00D40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DD024" w14:textId="77777777" w:rsidR="00022578" w:rsidRPr="00B844FE" w:rsidRDefault="00022578" w:rsidP="00B844FE">
      <w:r>
        <w:separator/>
      </w:r>
    </w:p>
  </w:footnote>
  <w:footnote w:type="continuationSeparator" w:id="0">
    <w:p w14:paraId="379FC964" w14:textId="77777777" w:rsidR="00022578" w:rsidRPr="00B844FE" w:rsidRDefault="0002257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7E6EB" w14:textId="77777777" w:rsidR="002A0269" w:rsidRPr="00B844FE" w:rsidRDefault="0050725B">
    <w:pPr>
      <w:pStyle w:val="Header"/>
    </w:pPr>
    <w:sdt>
      <w:sdtPr>
        <w:id w:val="-684364211"/>
        <w:placeholder>
          <w:docPart w:val="C2B4CD6A5D9445BFAFD1FAA3308F2E9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2B4CD6A5D9445BFAFD1FAA3308F2E9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3DAF6" w14:textId="4EFD7643" w:rsidR="00C33014" w:rsidRPr="008310F8" w:rsidRDefault="00AE48A0" w:rsidP="008310F8">
    <w:pPr>
      <w:pStyle w:val="HeaderStyle"/>
    </w:pPr>
    <w:r w:rsidRPr="008310F8">
      <w:t>I</w:t>
    </w:r>
    <w:r w:rsidR="001A66B7" w:rsidRPr="008310F8">
      <w:t xml:space="preserve">ntr </w:t>
    </w:r>
    <w:sdt>
      <w:sdtPr>
        <w:tag w:val="BNumWH"/>
        <w:id w:val="138549797"/>
        <w:text/>
      </w:sdtPr>
      <w:sdtEndPr/>
      <w:sdtContent>
        <w:r w:rsidR="00022578" w:rsidRPr="008310F8">
          <w:t xml:space="preserve">HB </w:t>
        </w:r>
      </w:sdtContent>
    </w:sdt>
    <w:r w:rsidR="007A5259" w:rsidRPr="008310F8">
      <w:t xml:space="preserve"> </w:t>
    </w:r>
    <w:r w:rsidR="00C33014" w:rsidRPr="008310F8">
      <w:ptab w:relativeTo="margin" w:alignment="center" w:leader="none"/>
    </w:r>
    <w:r w:rsidR="00C33014" w:rsidRPr="008310F8">
      <w:tab/>
    </w:r>
    <w:sdt>
      <w:sdtPr>
        <w:alias w:val="CBD Number"/>
        <w:tag w:val="CBD Number"/>
        <w:id w:val="1176923086"/>
        <w:lock w:val="sdtLocked"/>
        <w:text/>
      </w:sdtPr>
      <w:sdtEndPr/>
      <w:sdtContent>
        <w:r w:rsidR="00022578" w:rsidRPr="008310F8">
          <w:t>202</w:t>
        </w:r>
        <w:r w:rsidR="008310F8" w:rsidRPr="008310F8">
          <w:t>5R1306</w:t>
        </w:r>
      </w:sdtContent>
    </w:sdt>
  </w:p>
  <w:p w14:paraId="79B3D99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9AF9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98169094">
    <w:abstractNumId w:val="0"/>
  </w:num>
  <w:num w:numId="2" w16cid:durableId="214122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578"/>
    <w:rsid w:val="0000526A"/>
    <w:rsid w:val="00022578"/>
    <w:rsid w:val="000573A9"/>
    <w:rsid w:val="000834B5"/>
    <w:rsid w:val="00085D22"/>
    <w:rsid w:val="00093AB0"/>
    <w:rsid w:val="000C5C77"/>
    <w:rsid w:val="000E3912"/>
    <w:rsid w:val="0010070F"/>
    <w:rsid w:val="00103881"/>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4057D"/>
    <w:rsid w:val="00394191"/>
    <w:rsid w:val="003A1DDC"/>
    <w:rsid w:val="003B1FC7"/>
    <w:rsid w:val="003C51CD"/>
    <w:rsid w:val="003C6034"/>
    <w:rsid w:val="00400B5C"/>
    <w:rsid w:val="004368E0"/>
    <w:rsid w:val="00484486"/>
    <w:rsid w:val="004A09D7"/>
    <w:rsid w:val="004C13DD"/>
    <w:rsid w:val="004D3ABE"/>
    <w:rsid w:val="004E3441"/>
    <w:rsid w:val="00500579"/>
    <w:rsid w:val="0050725B"/>
    <w:rsid w:val="00523EB6"/>
    <w:rsid w:val="00582DB4"/>
    <w:rsid w:val="005A5366"/>
    <w:rsid w:val="006369EB"/>
    <w:rsid w:val="00637E73"/>
    <w:rsid w:val="00674380"/>
    <w:rsid w:val="006865E9"/>
    <w:rsid w:val="00686E9A"/>
    <w:rsid w:val="00691F3E"/>
    <w:rsid w:val="00694BFB"/>
    <w:rsid w:val="00695DDE"/>
    <w:rsid w:val="006A106B"/>
    <w:rsid w:val="006C523D"/>
    <w:rsid w:val="006D4036"/>
    <w:rsid w:val="007A5259"/>
    <w:rsid w:val="007A7081"/>
    <w:rsid w:val="007E14A8"/>
    <w:rsid w:val="007F159B"/>
    <w:rsid w:val="007F1CF5"/>
    <w:rsid w:val="00804D31"/>
    <w:rsid w:val="008310F8"/>
    <w:rsid w:val="00834EDE"/>
    <w:rsid w:val="008736AA"/>
    <w:rsid w:val="008D275D"/>
    <w:rsid w:val="00945E86"/>
    <w:rsid w:val="00980327"/>
    <w:rsid w:val="00986478"/>
    <w:rsid w:val="009B5557"/>
    <w:rsid w:val="009F1067"/>
    <w:rsid w:val="009F7116"/>
    <w:rsid w:val="00A31E01"/>
    <w:rsid w:val="00A527AD"/>
    <w:rsid w:val="00A718CF"/>
    <w:rsid w:val="00AE48A0"/>
    <w:rsid w:val="00AE61BE"/>
    <w:rsid w:val="00B16F25"/>
    <w:rsid w:val="00B24422"/>
    <w:rsid w:val="00B66B81"/>
    <w:rsid w:val="00B71E6F"/>
    <w:rsid w:val="00B7228C"/>
    <w:rsid w:val="00B80C20"/>
    <w:rsid w:val="00B844FE"/>
    <w:rsid w:val="00B86B4F"/>
    <w:rsid w:val="00BA1F84"/>
    <w:rsid w:val="00BC562B"/>
    <w:rsid w:val="00BF7AFF"/>
    <w:rsid w:val="00C33014"/>
    <w:rsid w:val="00C33434"/>
    <w:rsid w:val="00C34869"/>
    <w:rsid w:val="00C42EB6"/>
    <w:rsid w:val="00C85096"/>
    <w:rsid w:val="00CB20EF"/>
    <w:rsid w:val="00CC1F3B"/>
    <w:rsid w:val="00CD12CB"/>
    <w:rsid w:val="00CD36CF"/>
    <w:rsid w:val="00CF1DCA"/>
    <w:rsid w:val="00CF21EC"/>
    <w:rsid w:val="00D40CE6"/>
    <w:rsid w:val="00D579FC"/>
    <w:rsid w:val="00D81C16"/>
    <w:rsid w:val="00DA5DAA"/>
    <w:rsid w:val="00DC68B0"/>
    <w:rsid w:val="00DE526B"/>
    <w:rsid w:val="00DE609C"/>
    <w:rsid w:val="00DF199D"/>
    <w:rsid w:val="00E01542"/>
    <w:rsid w:val="00E365F1"/>
    <w:rsid w:val="00E62F48"/>
    <w:rsid w:val="00E831B3"/>
    <w:rsid w:val="00E95FBC"/>
    <w:rsid w:val="00EC5E63"/>
    <w:rsid w:val="00EE70CB"/>
    <w:rsid w:val="00F41CA2"/>
    <w:rsid w:val="00F443C0"/>
    <w:rsid w:val="00F62EFB"/>
    <w:rsid w:val="00F81509"/>
    <w:rsid w:val="00F939A4"/>
    <w:rsid w:val="00FA7B09"/>
    <w:rsid w:val="00FD5B51"/>
    <w:rsid w:val="00FD680A"/>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2ADF8"/>
  <w15:chartTrackingRefBased/>
  <w15:docId w15:val="{06D6A434-AFCF-44E3-88DC-251BBCF8A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22578"/>
    <w:rPr>
      <w:rFonts w:eastAsia="Calibri"/>
      <w:b/>
      <w:caps/>
      <w:color w:val="000000"/>
      <w:sz w:val="24"/>
    </w:rPr>
  </w:style>
  <w:style w:type="character" w:customStyle="1" w:styleId="SectionBodyChar">
    <w:name w:val="Section Body Char"/>
    <w:link w:val="SectionBody"/>
    <w:rsid w:val="00022578"/>
    <w:rPr>
      <w:rFonts w:eastAsia="Calibri"/>
      <w:color w:val="000000"/>
    </w:rPr>
  </w:style>
  <w:style w:type="character" w:customStyle="1" w:styleId="SectionHeadingChar">
    <w:name w:val="Section Heading Char"/>
    <w:link w:val="SectionHeading"/>
    <w:rsid w:val="0002257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3A3A429DD34D359FD90812C40EB8F3"/>
        <w:category>
          <w:name w:val="General"/>
          <w:gallery w:val="placeholder"/>
        </w:category>
        <w:types>
          <w:type w:val="bbPlcHdr"/>
        </w:types>
        <w:behaviors>
          <w:behavior w:val="content"/>
        </w:behaviors>
        <w:guid w:val="{3E0B0FBC-2D18-48E9-985C-313FC068BF1C}"/>
      </w:docPartPr>
      <w:docPartBody>
        <w:p w:rsidR="00667828" w:rsidRDefault="00667828">
          <w:pPr>
            <w:pStyle w:val="F83A3A429DD34D359FD90812C40EB8F3"/>
          </w:pPr>
          <w:r w:rsidRPr="00B844FE">
            <w:t>Prefix Text</w:t>
          </w:r>
        </w:p>
      </w:docPartBody>
    </w:docPart>
    <w:docPart>
      <w:docPartPr>
        <w:name w:val="C2B4CD6A5D9445BFAFD1FAA3308F2E93"/>
        <w:category>
          <w:name w:val="General"/>
          <w:gallery w:val="placeholder"/>
        </w:category>
        <w:types>
          <w:type w:val="bbPlcHdr"/>
        </w:types>
        <w:behaviors>
          <w:behavior w:val="content"/>
        </w:behaviors>
        <w:guid w:val="{8CC4CFFB-B6AA-409A-B67B-4E81E54DA232}"/>
      </w:docPartPr>
      <w:docPartBody>
        <w:p w:rsidR="00667828" w:rsidRDefault="00667828">
          <w:pPr>
            <w:pStyle w:val="C2B4CD6A5D9445BFAFD1FAA3308F2E93"/>
          </w:pPr>
          <w:r w:rsidRPr="00B844FE">
            <w:t>[Type here]</w:t>
          </w:r>
        </w:p>
      </w:docPartBody>
    </w:docPart>
    <w:docPart>
      <w:docPartPr>
        <w:name w:val="C28A7545DED54EF184C9F4935C321B8E"/>
        <w:category>
          <w:name w:val="General"/>
          <w:gallery w:val="placeholder"/>
        </w:category>
        <w:types>
          <w:type w:val="bbPlcHdr"/>
        </w:types>
        <w:behaviors>
          <w:behavior w:val="content"/>
        </w:behaviors>
        <w:guid w:val="{95B7BFC9-6289-4314-A5F5-552ABB98FE56}"/>
      </w:docPartPr>
      <w:docPartBody>
        <w:p w:rsidR="00667828" w:rsidRDefault="00667828">
          <w:pPr>
            <w:pStyle w:val="C28A7545DED54EF184C9F4935C321B8E"/>
          </w:pPr>
          <w:r w:rsidRPr="00B844FE">
            <w:t>Number</w:t>
          </w:r>
        </w:p>
      </w:docPartBody>
    </w:docPart>
    <w:docPart>
      <w:docPartPr>
        <w:name w:val="486DD8E41F494E41B103BFFC2717B885"/>
        <w:category>
          <w:name w:val="General"/>
          <w:gallery w:val="placeholder"/>
        </w:category>
        <w:types>
          <w:type w:val="bbPlcHdr"/>
        </w:types>
        <w:behaviors>
          <w:behavior w:val="content"/>
        </w:behaviors>
        <w:guid w:val="{CD1E97F3-35C4-4280-87C6-3F8CCC8CCA93}"/>
      </w:docPartPr>
      <w:docPartBody>
        <w:p w:rsidR="00667828" w:rsidRDefault="00667828">
          <w:pPr>
            <w:pStyle w:val="486DD8E41F494E41B103BFFC2717B885"/>
          </w:pPr>
          <w:r w:rsidRPr="00B844FE">
            <w:t>Enter Sponsors Here</w:t>
          </w:r>
        </w:p>
      </w:docPartBody>
    </w:docPart>
    <w:docPart>
      <w:docPartPr>
        <w:name w:val="7154B1E9F43E476C874DBC15B152EC02"/>
        <w:category>
          <w:name w:val="General"/>
          <w:gallery w:val="placeholder"/>
        </w:category>
        <w:types>
          <w:type w:val="bbPlcHdr"/>
        </w:types>
        <w:behaviors>
          <w:behavior w:val="content"/>
        </w:behaviors>
        <w:guid w:val="{2BD90EEA-DB9F-4819-A327-3B773A87276F}"/>
      </w:docPartPr>
      <w:docPartBody>
        <w:p w:rsidR="00667828" w:rsidRDefault="00667828">
          <w:pPr>
            <w:pStyle w:val="7154B1E9F43E476C874DBC15B152EC0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828"/>
    <w:rsid w:val="000834B5"/>
    <w:rsid w:val="00667828"/>
    <w:rsid w:val="00B7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3A3A429DD34D359FD90812C40EB8F3">
    <w:name w:val="F83A3A429DD34D359FD90812C40EB8F3"/>
  </w:style>
  <w:style w:type="paragraph" w:customStyle="1" w:styleId="C2B4CD6A5D9445BFAFD1FAA3308F2E93">
    <w:name w:val="C2B4CD6A5D9445BFAFD1FAA3308F2E93"/>
  </w:style>
  <w:style w:type="paragraph" w:customStyle="1" w:styleId="C28A7545DED54EF184C9F4935C321B8E">
    <w:name w:val="C28A7545DED54EF184C9F4935C321B8E"/>
  </w:style>
  <w:style w:type="paragraph" w:customStyle="1" w:styleId="486DD8E41F494E41B103BFFC2717B885">
    <w:name w:val="486DD8E41F494E41B103BFFC2717B885"/>
  </w:style>
  <w:style w:type="character" w:styleId="PlaceholderText">
    <w:name w:val="Placeholder Text"/>
    <w:basedOn w:val="DefaultParagraphFont"/>
    <w:uiPriority w:val="99"/>
    <w:semiHidden/>
    <w:rPr>
      <w:color w:val="808080"/>
    </w:rPr>
  </w:style>
  <w:style w:type="paragraph" w:customStyle="1" w:styleId="7154B1E9F43E476C874DBC15B152EC02">
    <w:name w:val="7154B1E9F43E476C874DBC15B152EC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2022-12-15T16:27:00Z</cp:lastPrinted>
  <dcterms:created xsi:type="dcterms:W3CDTF">2025-02-27T19:04:00Z</dcterms:created>
  <dcterms:modified xsi:type="dcterms:W3CDTF">2025-02-27T19:04:00Z</dcterms:modified>
</cp:coreProperties>
</file>